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C0F7" w14:textId="77777777" w:rsidR="00963B91" w:rsidRPr="00DF3A4B" w:rsidRDefault="00963B91" w:rsidP="00566FE4">
      <w:pPr>
        <w:pStyle w:val="PlainText"/>
        <w:rPr>
          <w:rFonts w:ascii="Arial" w:hAnsi="Arial" w:cs="Arial"/>
          <w:sz w:val="32"/>
          <w:szCs w:val="32"/>
          <w:lang w:val="en-US" w:eastAsia="ko-KR"/>
        </w:rPr>
        <w:sectPr w:rsidR="00963B91" w:rsidRPr="00DF3A4B" w:rsidSect="003A034E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290586B2" w14:textId="7B05D23A" w:rsidR="00A17895" w:rsidRPr="00532000" w:rsidRDefault="00A17895" w:rsidP="00A17895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VERS</w:t>
      </w:r>
      <w:r w:rsidR="00240E99"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O</w:t>
      </w: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 xml:space="preserve"> 1:                                                                              </w:t>
      </w:r>
    </w:p>
    <w:p w14:paraId="540D3062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p w14:paraId="2A31D025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En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aquel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calvario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</w:p>
    <w:p w14:paraId="540AF3C8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Un Rey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herido</w:t>
      </w:r>
      <w:proofErr w:type="spellEnd"/>
    </w:p>
    <w:p w14:paraId="43371F6A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Abandonado</w:t>
      </w:r>
      <w:proofErr w:type="spellEnd"/>
    </w:p>
    <w:p w14:paraId="42D9EC94" w14:textId="34BD0498" w:rsidR="00A17895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En la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cruz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se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entregó</w:t>
      </w:r>
      <w:proofErr w:type="spellEnd"/>
    </w:p>
    <w:p w14:paraId="2E65B31A" w14:textId="77777777" w:rsidR="00240E99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val="en-US" w:eastAsia="ko-KR"/>
        </w:rPr>
      </w:pPr>
    </w:p>
    <w:p w14:paraId="1D3E0EA3" w14:textId="77777777" w:rsidR="00532000" w:rsidRPr="00532000" w:rsidRDefault="00532000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val="en-US" w:eastAsia="ko-KR"/>
        </w:rPr>
      </w:pPr>
    </w:p>
    <w:p w14:paraId="3D55B059" w14:textId="16F73AB9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VERS</w:t>
      </w:r>
      <w:r w:rsidR="00240E99"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O</w:t>
      </w: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 xml:space="preserve"> 2: </w:t>
      </w:r>
    </w:p>
    <w:p w14:paraId="1B5B2438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p w14:paraId="48A00B59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r w:rsidRPr="00532000">
        <w:rPr>
          <w:rFonts w:ascii="Aptos Display" w:hAnsi="Aptos Display" w:cs="Arial"/>
          <w:sz w:val="24"/>
          <w:szCs w:val="24"/>
        </w:rPr>
        <w:t xml:space="preserve">Se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partió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el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velo </w:t>
      </w:r>
      <w:r w:rsidRPr="00532000">
        <w:rPr>
          <w:rFonts w:ascii="Aptos Display" w:hAnsi="Aptos Display" w:cs="Arial"/>
          <w:sz w:val="24"/>
          <w:szCs w:val="24"/>
        </w:rPr>
        <w:tab/>
      </w:r>
    </w:p>
    <w:p w14:paraId="3EE036F7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proofErr w:type="spellStart"/>
      <w:r w:rsidRPr="00532000">
        <w:rPr>
          <w:rFonts w:ascii="Aptos Display" w:hAnsi="Aptos Display" w:cs="Arial"/>
          <w:sz w:val="24"/>
          <w:szCs w:val="24"/>
        </w:rPr>
        <w:t>Tembló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el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templo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</w:p>
    <w:p w14:paraId="3AA96F35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r w:rsidRPr="00532000">
        <w:rPr>
          <w:rFonts w:ascii="Aptos Display" w:hAnsi="Aptos Display" w:cs="Arial"/>
          <w:sz w:val="24"/>
          <w:szCs w:val="24"/>
        </w:rPr>
        <w:t xml:space="preserve">Por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Él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lloraron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</w:p>
    <w:p w14:paraId="111C170E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r w:rsidRPr="00532000">
        <w:rPr>
          <w:rFonts w:ascii="Aptos Display" w:hAnsi="Aptos Display" w:cs="Arial"/>
          <w:sz w:val="24"/>
          <w:szCs w:val="24"/>
        </w:rPr>
        <w:t xml:space="preserve">Pero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ahí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no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acabó</w:t>
      </w:r>
      <w:proofErr w:type="spellEnd"/>
    </w:p>
    <w:p w14:paraId="6BD32AAF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b/>
          <w:bCs/>
          <w:color w:val="595959" w:themeColor="text1" w:themeTint="A6"/>
          <w:sz w:val="24"/>
          <w:szCs w:val="24"/>
          <w:lang w:eastAsia="ko-KR"/>
        </w:rPr>
      </w:pPr>
    </w:p>
    <w:p w14:paraId="1F1974E3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b/>
          <w:bCs/>
          <w:color w:val="595959" w:themeColor="text1" w:themeTint="A6"/>
          <w:sz w:val="24"/>
          <w:szCs w:val="24"/>
          <w:lang w:eastAsia="ko-KR"/>
        </w:rPr>
      </w:pPr>
    </w:p>
    <w:p w14:paraId="2EA5DEF0" w14:textId="7EB6ABFD" w:rsidR="00A17895" w:rsidRPr="00532000" w:rsidRDefault="00A17895" w:rsidP="00A17895">
      <w:pPr>
        <w:pStyle w:val="PlainText"/>
        <w:rPr>
          <w:rFonts w:ascii="Aptos Display" w:hAnsi="Aptos Display" w:cs="Leelawadee UI"/>
          <w:b/>
          <w:bCs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C</w:t>
      </w:r>
      <w:r w:rsidR="00240E99"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ORO</w:t>
      </w: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 xml:space="preserve">: </w:t>
      </w:r>
    </w:p>
    <w:p w14:paraId="2C66790D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p w14:paraId="3770F3B5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r w:rsidRPr="00532000">
        <w:rPr>
          <w:rFonts w:ascii="Aptos Display" w:hAnsi="Aptos Display" w:cs="Arial"/>
          <w:sz w:val="24"/>
          <w:szCs w:val="24"/>
        </w:rPr>
        <w:t xml:space="preserve">Vivo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está</w:t>
      </w:r>
      <w:proofErr w:type="spellEnd"/>
    </w:p>
    <w:p w14:paraId="03424039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r w:rsidRPr="00532000">
        <w:rPr>
          <w:rFonts w:ascii="Aptos Display" w:hAnsi="Aptos Display" w:cs="Arial"/>
          <w:sz w:val="24"/>
          <w:szCs w:val="24"/>
        </w:rPr>
        <w:t xml:space="preserve">Jesús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resucitó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</w:p>
    <w:p w14:paraId="1FA6798A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proofErr w:type="spellStart"/>
      <w:r w:rsidRPr="00532000">
        <w:rPr>
          <w:rFonts w:ascii="Aptos Display" w:hAnsi="Aptos Display" w:cs="Arial"/>
          <w:sz w:val="24"/>
          <w:szCs w:val="24"/>
        </w:rPr>
        <w:t>Sobre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la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muerte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Él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triunfó</w:t>
      </w:r>
      <w:proofErr w:type="spellEnd"/>
    </w:p>
    <w:p w14:paraId="50916AC4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proofErr w:type="spellStart"/>
      <w:r w:rsidRPr="00532000">
        <w:rPr>
          <w:rFonts w:ascii="Aptos Display" w:hAnsi="Aptos Display" w:cs="Arial"/>
          <w:sz w:val="24"/>
          <w:szCs w:val="24"/>
        </w:rPr>
        <w:t>Sí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Él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triunfó</w:t>
      </w:r>
      <w:proofErr w:type="spellEnd"/>
    </w:p>
    <w:p w14:paraId="082F38D5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p w14:paraId="179A951D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proofErr w:type="spellStart"/>
      <w:r w:rsidRPr="00532000">
        <w:rPr>
          <w:rFonts w:ascii="Aptos Display" w:hAnsi="Aptos Display" w:cs="Arial"/>
          <w:sz w:val="24"/>
          <w:szCs w:val="24"/>
        </w:rPr>
        <w:t>Venció</w:t>
      </w:r>
      <w:proofErr w:type="spellEnd"/>
    </w:p>
    <w:p w14:paraId="2057254C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r w:rsidRPr="00532000">
        <w:rPr>
          <w:rFonts w:ascii="Aptos Display" w:hAnsi="Aptos Display" w:cs="Arial"/>
          <w:sz w:val="24"/>
          <w:szCs w:val="24"/>
        </w:rPr>
        <w:t xml:space="preserve">La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tumba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derrotó</w:t>
      </w:r>
      <w:proofErr w:type="spellEnd"/>
    </w:p>
    <w:p w14:paraId="4A3E8B15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r w:rsidRPr="00532000">
        <w:rPr>
          <w:rFonts w:ascii="Aptos Display" w:hAnsi="Aptos Display" w:cs="Arial"/>
          <w:sz w:val="24"/>
          <w:szCs w:val="24"/>
        </w:rPr>
        <w:t xml:space="preserve">Por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siempre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Cristo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reinará</w:t>
      </w:r>
      <w:proofErr w:type="spellEnd"/>
    </w:p>
    <w:p w14:paraId="5C6A807D" w14:textId="77777777" w:rsidR="00240E99" w:rsidRPr="00532000" w:rsidRDefault="00240E99" w:rsidP="00240E99">
      <w:pPr>
        <w:pStyle w:val="PlainText"/>
        <w:rPr>
          <w:rFonts w:ascii="Aptos Display" w:hAnsi="Aptos Display" w:cs="Arial"/>
          <w:sz w:val="24"/>
          <w:szCs w:val="24"/>
        </w:rPr>
      </w:pPr>
      <w:proofErr w:type="spellStart"/>
      <w:r w:rsidRPr="00532000">
        <w:rPr>
          <w:rFonts w:ascii="Aptos Display" w:hAnsi="Aptos Display" w:cs="Arial"/>
          <w:sz w:val="24"/>
          <w:szCs w:val="24"/>
        </w:rPr>
        <w:t>Él</w:t>
      </w:r>
      <w:proofErr w:type="spellEnd"/>
      <w:r w:rsidRPr="00532000">
        <w:rPr>
          <w:rFonts w:ascii="Aptos Display" w:hAnsi="Aptos Display" w:cs="Arial"/>
          <w:sz w:val="24"/>
          <w:szCs w:val="24"/>
        </w:rPr>
        <w:t xml:space="preserve"> vivo </w:t>
      </w:r>
      <w:proofErr w:type="spellStart"/>
      <w:r w:rsidRPr="00532000">
        <w:rPr>
          <w:rFonts w:ascii="Aptos Display" w:hAnsi="Aptos Display" w:cs="Arial"/>
          <w:sz w:val="24"/>
          <w:szCs w:val="24"/>
        </w:rPr>
        <w:t>está</w:t>
      </w:r>
      <w:proofErr w:type="spellEnd"/>
    </w:p>
    <w:p w14:paraId="7C8EB2D4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b/>
          <w:bCs/>
          <w:color w:val="595959" w:themeColor="text1" w:themeTint="A6"/>
          <w:sz w:val="24"/>
          <w:szCs w:val="24"/>
          <w:lang w:eastAsia="ko-KR"/>
        </w:rPr>
      </w:pPr>
    </w:p>
    <w:p w14:paraId="6375C930" w14:textId="77777777" w:rsidR="00240E99" w:rsidRPr="00532000" w:rsidRDefault="00240E99" w:rsidP="00A17895">
      <w:pPr>
        <w:pStyle w:val="PlainText"/>
        <w:rPr>
          <w:rFonts w:ascii="Aptos Display" w:hAnsi="Aptos Display" w:cs="Leelawadee UI"/>
          <w:b/>
          <w:bCs/>
          <w:sz w:val="24"/>
          <w:szCs w:val="24"/>
          <w:lang w:eastAsia="ko-KR"/>
        </w:rPr>
      </w:pPr>
    </w:p>
    <w:p w14:paraId="56C1A6E6" w14:textId="0779B733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VERS</w:t>
      </w:r>
      <w:r w:rsidR="00240E99"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O</w:t>
      </w: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 xml:space="preserve"> 3: </w:t>
      </w:r>
    </w:p>
    <w:p w14:paraId="50AFFD08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val="en-US" w:eastAsia="ko-KR"/>
        </w:rPr>
      </w:pPr>
    </w:p>
    <w:p w14:paraId="1A2819F6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Hubo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silencio</w:t>
      </w:r>
      <w:proofErr w:type="spellEnd"/>
    </w:p>
    <w:p w14:paraId="0F78C564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Por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varios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días</w:t>
      </w:r>
    </w:p>
    <w:p w14:paraId="27394AB2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Pero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Jesucristo</w:t>
      </w:r>
      <w:proofErr w:type="spellEnd"/>
    </w:p>
    <w:p w14:paraId="14FE3E3C" w14:textId="5BF35F6F" w:rsidR="00A17895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Iba a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resucitar</w:t>
      </w:r>
      <w:proofErr w:type="spellEnd"/>
    </w:p>
    <w:p w14:paraId="1E5DCAAD" w14:textId="41840031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VERS</w:t>
      </w:r>
      <w:r w:rsidR="00240E99"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O</w:t>
      </w: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 xml:space="preserve"> 4: </w:t>
      </w:r>
    </w:p>
    <w:p w14:paraId="10728D05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p w14:paraId="0F55DC48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Una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mañana</w:t>
      </w:r>
      <w:proofErr w:type="spellEnd"/>
    </w:p>
    <w:p w14:paraId="6BF07CE3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Fueron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a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verlo</w:t>
      </w:r>
      <w:proofErr w:type="spellEnd"/>
    </w:p>
    <w:p w14:paraId="03F3FC4A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Pero no lo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hallaron</w:t>
      </w:r>
      <w:proofErr w:type="spellEnd"/>
    </w:p>
    <w:p w14:paraId="6BE8B75E" w14:textId="4222650B" w:rsidR="00A17895" w:rsidRPr="00532000" w:rsidRDefault="00240E99" w:rsidP="00240E99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Porque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vivo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está</w:t>
      </w:r>
      <w:proofErr w:type="spellEnd"/>
    </w:p>
    <w:p w14:paraId="451959AE" w14:textId="77777777" w:rsidR="00240E99" w:rsidRDefault="00240E99" w:rsidP="00A17895">
      <w:pPr>
        <w:pStyle w:val="PlainText"/>
        <w:rPr>
          <w:rFonts w:ascii="Aptos Display" w:hAnsi="Aptos Display" w:cs="Leelawadee UI"/>
          <w:b/>
          <w:bCs/>
          <w:sz w:val="24"/>
          <w:szCs w:val="24"/>
          <w:lang w:eastAsia="ko-KR"/>
        </w:rPr>
      </w:pPr>
    </w:p>
    <w:p w14:paraId="31FA3B68" w14:textId="77777777" w:rsidR="00532000" w:rsidRPr="00532000" w:rsidRDefault="00532000" w:rsidP="00A17895">
      <w:pPr>
        <w:pStyle w:val="PlainText"/>
        <w:rPr>
          <w:rFonts w:ascii="Aptos Display" w:hAnsi="Aptos Display" w:cs="Leelawadee UI"/>
          <w:b/>
          <w:bCs/>
          <w:sz w:val="24"/>
          <w:szCs w:val="24"/>
          <w:lang w:eastAsia="ko-KR"/>
        </w:rPr>
      </w:pPr>
    </w:p>
    <w:p w14:paraId="59CF7879" w14:textId="3C8B3FBF" w:rsidR="00A17895" w:rsidRPr="00532000" w:rsidRDefault="00240E99" w:rsidP="00A17895">
      <w:pPr>
        <w:pStyle w:val="PlainText"/>
        <w:rPr>
          <w:rFonts w:ascii="Aptos Display" w:hAnsi="Aptos Display" w:cs="Leelawadee UI"/>
          <w:b/>
          <w:bCs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>PUENTE</w:t>
      </w:r>
      <w:r w:rsidR="00A17895" w:rsidRPr="00532000">
        <w:rPr>
          <w:rFonts w:ascii="Aptos Display" w:hAnsi="Aptos Display" w:cs="Leelawadee UI"/>
          <w:b/>
          <w:bCs/>
          <w:sz w:val="24"/>
          <w:szCs w:val="24"/>
          <w:lang w:eastAsia="ko-KR"/>
        </w:rPr>
        <w:t xml:space="preserve">: </w:t>
      </w:r>
    </w:p>
    <w:p w14:paraId="1BEE783E" w14:textId="77777777" w:rsidR="00A17895" w:rsidRPr="00532000" w:rsidRDefault="00A17895" w:rsidP="00A17895">
      <w:pPr>
        <w:pStyle w:val="PlainText"/>
        <w:rPr>
          <w:rFonts w:ascii="Aptos Display" w:hAnsi="Aptos Display" w:cs="Leelawadee UI"/>
          <w:b/>
          <w:bCs/>
          <w:sz w:val="24"/>
          <w:szCs w:val="24"/>
          <w:lang w:eastAsia="ko-KR"/>
        </w:rPr>
      </w:pPr>
    </w:p>
    <w:p w14:paraId="639BDD4A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En la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cruz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se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entregó</w:t>
      </w:r>
      <w:proofErr w:type="spellEnd"/>
    </w:p>
    <w:p w14:paraId="6D854AA7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Y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su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vida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nos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dio</w:t>
      </w:r>
      <w:proofErr w:type="spellEnd"/>
    </w:p>
    <w:p w14:paraId="2D8DE2A7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El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cordero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murió</w:t>
      </w:r>
      <w:proofErr w:type="spellEnd"/>
    </w:p>
    <w:p w14:paraId="373CEF6B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Para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perdonar</w:t>
      </w:r>
      <w:proofErr w:type="spellEnd"/>
    </w:p>
    <w:p w14:paraId="37B9B20A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69EFFF20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Nuestra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deuda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pagó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</w:p>
    <w:p w14:paraId="371B5221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Y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su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gracia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nos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dio</w:t>
      </w:r>
      <w:proofErr w:type="spellEnd"/>
    </w:p>
    <w:p w14:paraId="2E2A9E38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En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Él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hay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salvación</w:t>
      </w:r>
      <w:proofErr w:type="spellEnd"/>
    </w:p>
    <w:p w14:paraId="3404A934" w14:textId="77777777" w:rsidR="00240E99" w:rsidRPr="00532000" w:rsidRDefault="00240E99" w:rsidP="00240E9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Y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su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nombre</w:t>
      </w:r>
      <w:proofErr w:type="spellEnd"/>
      <w:r w:rsidRPr="00532000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es Cristo</w:t>
      </w:r>
    </w:p>
    <w:p w14:paraId="2D18C625" w14:textId="3BCDDCC9" w:rsidR="00A17895" w:rsidRPr="00532000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p w14:paraId="12B6F339" w14:textId="77777777" w:rsidR="00532000" w:rsidRPr="00532000" w:rsidRDefault="00532000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sectPr w:rsidR="00532000" w:rsidRPr="00532000" w:rsidSect="00CD1A63">
      <w:type w:val="continuous"/>
      <w:pgSz w:w="11906" w:h="16838"/>
      <w:pgMar w:top="1440" w:right="1440" w:bottom="1440" w:left="14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F280" w14:textId="77777777" w:rsidR="00E123B1" w:rsidRDefault="00E123B1">
      <w:pPr>
        <w:spacing w:after="0" w:line="240" w:lineRule="auto"/>
      </w:pPr>
      <w:r>
        <w:separator/>
      </w:r>
    </w:p>
  </w:endnote>
  <w:endnote w:type="continuationSeparator" w:id="0">
    <w:p w14:paraId="2792D6ED" w14:textId="77777777" w:rsidR="00E123B1" w:rsidRDefault="00E1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BC3768" w:rsidRPr="00EA382F" w14:paraId="3D30AA8C" w14:textId="77777777" w:rsidTr="0054460F">
      <w:trPr>
        <w:trHeight w:val="1184"/>
      </w:trPr>
      <w:tc>
        <w:tcPr>
          <w:tcW w:w="5070" w:type="dxa"/>
        </w:tcPr>
        <w:p w14:paraId="41FF8BD5" w14:textId="22979A44" w:rsidR="00BC3768" w:rsidRPr="009668A5" w:rsidRDefault="003A034E" w:rsidP="00BC3768">
          <w:pPr>
            <w:spacing w:after="0" w:line="240" w:lineRule="auto"/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2D05E2D8" wp14:editId="7DB84EBF">
                <wp:simplePos x="0" y="0"/>
                <wp:positionH relativeFrom="margin">
                  <wp:posOffset>139700</wp:posOffset>
                </wp:positionH>
                <wp:positionV relativeFrom="paragraph">
                  <wp:posOffset>153670</wp:posOffset>
                </wp:positionV>
                <wp:extent cx="1962150" cy="821690"/>
                <wp:effectExtent l="0" t="0" r="0" b="0"/>
                <wp:wrapSquare wrapText="bothSides"/>
                <wp:docPr id="71085353" name="Picture 71085353" descr="A black circ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304234" name="Picture 415304234" descr="A black circ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4" w:type="dxa"/>
        </w:tcPr>
        <w:p w14:paraId="1AB923BF" w14:textId="77777777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198AD91" w14:textId="77777777" w:rsid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31A93080" w14:textId="77777777" w:rsid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4B9D1A32" w14:textId="1F5BAC50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2024 Hillsong Music Publishing Australia</w:t>
          </w:r>
        </w:p>
        <w:p w14:paraId="6502D8C3" w14:textId="53FCA56E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publishing@hillsong.com</w:t>
          </w:r>
        </w:p>
        <w:p w14:paraId="654257D6" w14:textId="2745B029" w:rsidR="00BC3768" w:rsidRPr="006D4A2C" w:rsidRDefault="003A034E" w:rsidP="003A034E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 TBD</w:t>
          </w:r>
        </w:p>
      </w:tc>
    </w:tr>
  </w:tbl>
  <w:p w14:paraId="5AB62FB8" w14:textId="1DCBF276" w:rsidR="00BC3768" w:rsidRDefault="00BC3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0E93" w14:textId="480683A9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52C15298" w14:textId="37DDD5D5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259B2932" w14:textId="1F43610A" w:rsidR="00583000" w:rsidRDefault="00A45EBA" w:rsidP="00A45EBA">
    <w:pPr>
      <w:widowControl w:val="0"/>
      <w:autoSpaceDE w:val="0"/>
      <w:autoSpaceDN w:val="0"/>
      <w:adjustRightInd w:val="0"/>
      <w:spacing w:after="0" w:line="240" w:lineRule="auto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6EE761A" wp14:editId="3535A9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20153" cy="1035877"/>
          <wp:effectExtent l="0" t="0" r="0" b="0"/>
          <wp:wrapNone/>
          <wp:docPr id="536731812" name="drawing" descr="C:\Users\steve.mcpherson\AppData\Local\Microsoft\Windows\INetCache\Content.Word\SHOUT_Logo_POS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63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153" cy="1035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C546C" w14:textId="77777777" w:rsidR="00A17895" w:rsidRPr="00A17895" w:rsidRDefault="00E442B6" w:rsidP="00A1789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© </w:t>
    </w:r>
    <w:r w:rsidR="00A17895" w:rsidRPr="00A17895">
      <w:rPr>
        <w:rFonts w:ascii="Helvetica" w:hAnsi="Helvetica" w:cs="Helvetica"/>
        <w:b/>
        <w:bCs/>
        <w:color w:val="000000"/>
        <w:sz w:val="16"/>
        <w:szCs w:val="16"/>
        <w:lang w:val="en-GB"/>
      </w:rPr>
      <w:t>2022 Shout! Music Publishing Australia &amp;</w:t>
    </w:r>
  </w:p>
  <w:p w14:paraId="2FFB6065" w14:textId="5FCFA6EC" w:rsidR="00E442B6" w:rsidRPr="00A17895" w:rsidRDefault="00A17895" w:rsidP="00A1789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b/>
        <w:bCs/>
        <w:color w:val="000000"/>
        <w:sz w:val="16"/>
        <w:szCs w:val="16"/>
      </w:rPr>
    </w:pPr>
    <w:r w:rsidRPr="00A17895">
      <w:rPr>
        <w:rFonts w:ascii="Helvetica" w:hAnsi="Helvetica" w:cs="Helvetica"/>
        <w:b/>
        <w:bCs/>
        <w:color w:val="000000"/>
        <w:sz w:val="16"/>
        <w:szCs w:val="16"/>
        <w:lang w:val="en-GB"/>
      </w:rPr>
      <w:t>Wings Music Group</w:t>
    </w:r>
  </w:p>
  <w:p w14:paraId="36C3A335" w14:textId="3DC97F93" w:rsidR="00387EE0" w:rsidRDefault="00E442B6" w:rsidP="00356259">
    <w:pPr>
      <w:pStyle w:val="Footer"/>
      <w:jc w:val="right"/>
      <w:rPr>
        <w:rFonts w:ascii="Helvetica" w:hAnsi="Helvetica" w:cs="Helvetica"/>
        <w:b/>
        <w:bCs/>
        <w:color w:val="000000"/>
        <w:sz w:val="16"/>
        <w:szCs w:val="16"/>
        <w:u w:val="single" w:color="000000"/>
        <w:lang w:val="en-GB"/>
      </w:rPr>
    </w:pPr>
    <w:hyperlink r:id="rId2" w:history="1">
      <w:r>
        <w:rPr>
          <w:rFonts w:ascii="Helvetica" w:hAnsi="Helvetica" w:cs="Helvetica"/>
          <w:b/>
          <w:bCs/>
          <w:color w:val="000000"/>
          <w:sz w:val="16"/>
          <w:szCs w:val="16"/>
          <w:u w:val="single" w:color="000000"/>
          <w:lang w:val="en-GB"/>
        </w:rPr>
        <w:t>publishing@hillsong.com</w:t>
      </w:r>
    </w:hyperlink>
  </w:p>
  <w:p w14:paraId="1C55D47A" w14:textId="7AB8402A" w:rsidR="00356259" w:rsidRDefault="00356259" w:rsidP="009469B8">
    <w:pPr>
      <w:widowControl w:val="0"/>
      <w:autoSpaceDE w:val="0"/>
      <w:autoSpaceDN w:val="0"/>
      <w:adjustRightInd w:val="0"/>
      <w:spacing w:after="0" w:line="240" w:lineRule="auto"/>
      <w:jc w:val="right"/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CCLI: </w:t>
    </w:r>
    <w:r w:rsidR="0091797F">
      <w:rPr>
        <w:rFonts w:ascii="Helvetica" w:hAnsi="Helvetica" w:cs="Helvetica"/>
        <w:b/>
        <w:bCs/>
        <w:color w:val="000000"/>
        <w:sz w:val="16"/>
        <w:szCs w:val="16"/>
        <w:lang w:val="en-GB"/>
      </w:rPr>
      <w:t>7219836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222C" w14:textId="77777777" w:rsidR="00E123B1" w:rsidRDefault="00E123B1">
      <w:pPr>
        <w:spacing w:after="0" w:line="240" w:lineRule="auto"/>
      </w:pPr>
      <w:r>
        <w:separator/>
      </w:r>
    </w:p>
  </w:footnote>
  <w:footnote w:type="continuationSeparator" w:id="0">
    <w:p w14:paraId="632B857A" w14:textId="77777777" w:rsidR="00E123B1" w:rsidRDefault="00E1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C0AF" w14:textId="77777777" w:rsidR="00387EE0" w:rsidRPr="007344C2" w:rsidRDefault="00EC3786" w:rsidP="00387EE0">
    <w:pPr>
      <w:pStyle w:val="Header"/>
      <w:rPr>
        <w:rFonts w:ascii="Arial" w:hAnsi="Arial"/>
        <w:b/>
        <w:sz w:val="24"/>
      </w:rPr>
    </w:pPr>
    <w:r w:rsidRPr="007344C2">
      <w:rPr>
        <w:rFonts w:ascii="Arial" w:hAnsi="Arial"/>
        <w:b/>
        <w:sz w:val="24"/>
      </w:rPr>
      <w:t>[Song Title]</w:t>
    </w:r>
    <w:r w:rsidR="007344C2">
      <w:rPr>
        <w:rFonts w:ascii="Arial" w:hAnsi="Arial"/>
        <w:b/>
        <w:sz w:val="24"/>
      </w:rPr>
      <w:t xml:space="preserve"> Arial 12 Bold</w:t>
    </w:r>
    <w:r w:rsidR="00387EE0" w:rsidRPr="007344C2">
      <w:rPr>
        <w:rFonts w:ascii="Arial" w:hAnsi="Arial"/>
        <w:b/>
        <w:sz w:val="24"/>
      </w:rPr>
      <w:t xml:space="preserve"> – Page 2</w:t>
    </w:r>
  </w:p>
  <w:p w14:paraId="66A4A555" w14:textId="77777777" w:rsidR="00387EE0" w:rsidRDefault="00387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43EF" w14:textId="77777777" w:rsidR="00240E99" w:rsidRDefault="00240E99" w:rsidP="00240E99">
    <w:pPr>
      <w:pStyle w:val="PlainText"/>
      <w:rPr>
        <w:rFonts w:ascii="Helvetica" w:hAnsi="Helvetica" w:cs="Arial"/>
        <w:b/>
        <w:bCs/>
        <w:sz w:val="44"/>
        <w:szCs w:val="44"/>
        <w:lang w:val="fr-FR"/>
      </w:rPr>
    </w:pPr>
  </w:p>
  <w:p w14:paraId="2930A298" w14:textId="6637209E" w:rsidR="00240E99" w:rsidRPr="00532000" w:rsidRDefault="00240E99" w:rsidP="00240E99">
    <w:pPr>
      <w:pStyle w:val="PlainText"/>
      <w:rPr>
        <w:rFonts w:ascii="Aptos Display" w:hAnsi="Aptos Display" w:cs="Arial"/>
        <w:b/>
        <w:bCs/>
        <w:sz w:val="56"/>
        <w:szCs w:val="56"/>
        <w:lang w:val="fr-FR"/>
      </w:rPr>
    </w:pPr>
    <w:r w:rsidRPr="00532000">
      <w:rPr>
        <w:rFonts w:ascii="Aptos Display" w:hAnsi="Aptos Display" w:cs="Arial"/>
        <w:b/>
        <w:bCs/>
        <w:sz w:val="56"/>
        <w:szCs w:val="56"/>
        <w:lang w:val="fr-FR"/>
      </w:rPr>
      <w:t>VIVO ESTÁ</w:t>
    </w:r>
  </w:p>
  <w:p w14:paraId="75887F82" w14:textId="77777777" w:rsidR="00240E99" w:rsidRPr="00532000" w:rsidRDefault="00240E99" w:rsidP="00240E99">
    <w:pPr>
      <w:pStyle w:val="PlainText"/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</w:pPr>
    <w:proofErr w:type="spellStart"/>
    <w:r w:rsidRPr="00532000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>Traducción</w:t>
    </w:r>
    <w:proofErr w:type="spellEnd"/>
    <w:r w:rsidRPr="00532000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 xml:space="preserve"> </w:t>
    </w:r>
    <w:proofErr w:type="spellStart"/>
    <w:r w:rsidRPr="00532000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>oficial</w:t>
    </w:r>
    <w:proofErr w:type="spellEnd"/>
    <w:r w:rsidRPr="00532000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 xml:space="preserve"> en </w:t>
    </w:r>
    <w:proofErr w:type="spellStart"/>
    <w:r w:rsidRPr="00532000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>español</w:t>
    </w:r>
    <w:proofErr w:type="spellEnd"/>
  </w:p>
  <w:p w14:paraId="07AB5F5C" w14:textId="77777777" w:rsidR="00A17895" w:rsidRPr="00532000" w:rsidRDefault="00A17895" w:rsidP="00A17895">
    <w:pPr>
      <w:pStyle w:val="PlainText"/>
      <w:spacing w:line="240" w:lineRule="atLeast"/>
      <w:rPr>
        <w:rFonts w:ascii="Aptos Display" w:eastAsia="NanumGothic" w:hAnsi="Aptos Display" w:cs="Arial"/>
        <w:sz w:val="24"/>
        <w:szCs w:val="24"/>
        <w:lang w:val="fr-FR" w:eastAsia="ko-KR"/>
      </w:rPr>
    </w:pPr>
    <w:r w:rsidRPr="00532000">
      <w:rPr>
        <w:rFonts w:ascii="Aptos Display" w:hAnsi="Aptos Display" w:cs="Arial"/>
        <w:sz w:val="24"/>
        <w:szCs w:val="24"/>
        <w:lang w:val="fr-FR" w:eastAsia="ko-KR"/>
      </w:rPr>
      <w:t>(Yes He Lives)</w:t>
    </w:r>
  </w:p>
  <w:p w14:paraId="547611E1" w14:textId="2071CAE1" w:rsidR="00A17895" w:rsidRPr="00532000" w:rsidRDefault="00240E99" w:rsidP="00A17895">
    <w:pPr>
      <w:pStyle w:val="PlainText"/>
      <w:spacing w:line="240" w:lineRule="atLeast"/>
      <w:jc w:val="right"/>
      <w:rPr>
        <w:rFonts w:ascii="Aptos Display" w:eastAsia="NanumGothic" w:hAnsi="Aptos Display" w:cs="Arial"/>
        <w:b/>
        <w:sz w:val="24"/>
        <w:szCs w:val="24"/>
        <w:lang w:val="fr-FR"/>
      </w:rPr>
    </w:pPr>
    <w:proofErr w:type="spellStart"/>
    <w:r w:rsidRPr="00532000">
      <w:rPr>
        <w:rFonts w:ascii="Aptos Display" w:eastAsia="NanumGothic" w:hAnsi="Aptos Display" w:cs="Arial"/>
        <w:b/>
        <w:sz w:val="24"/>
        <w:szCs w:val="24"/>
        <w:lang w:val="fr-FR" w:eastAsia="ko-KR"/>
      </w:rPr>
      <w:t>Letra</w:t>
    </w:r>
    <w:proofErr w:type="spellEnd"/>
    <w:r w:rsidRPr="00532000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y </w:t>
    </w:r>
    <w:proofErr w:type="spellStart"/>
    <w:r w:rsidRPr="00532000">
      <w:rPr>
        <w:rFonts w:ascii="Aptos Display" w:eastAsia="NanumGothic" w:hAnsi="Aptos Display" w:cs="Arial"/>
        <w:b/>
        <w:sz w:val="24"/>
        <w:szCs w:val="24"/>
        <w:lang w:val="fr-FR" w:eastAsia="ko-KR"/>
      </w:rPr>
      <w:t>Música</w:t>
    </w:r>
    <w:proofErr w:type="spellEnd"/>
    <w:r w:rsidRPr="00532000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</w:t>
    </w:r>
    <w:proofErr w:type="spellStart"/>
    <w:proofErr w:type="gramStart"/>
    <w:r w:rsidRPr="00532000">
      <w:rPr>
        <w:rFonts w:ascii="Aptos Display" w:eastAsia="NanumGothic" w:hAnsi="Aptos Display" w:cs="Arial"/>
        <w:b/>
        <w:sz w:val="24"/>
        <w:szCs w:val="24"/>
        <w:lang w:val="fr-FR" w:eastAsia="ko-KR"/>
      </w:rPr>
      <w:t>por</w:t>
    </w:r>
    <w:proofErr w:type="spellEnd"/>
    <w:r w:rsidR="00A17895" w:rsidRPr="00532000">
      <w:rPr>
        <w:rFonts w:ascii="Aptos Display" w:eastAsia="NanumGothic" w:hAnsi="Aptos Display" w:cs="Arial"/>
        <w:b/>
        <w:sz w:val="24"/>
        <w:szCs w:val="24"/>
        <w:lang w:val="fr-FR"/>
      </w:rPr>
      <w:t>:</w:t>
    </w:r>
    <w:proofErr w:type="gramEnd"/>
    <w:r w:rsidR="00A17895" w:rsidRPr="00532000">
      <w:rPr>
        <w:rFonts w:ascii="Aptos Display" w:eastAsia="NanumGothic" w:hAnsi="Aptos Display" w:cs="Arial"/>
        <w:b/>
        <w:sz w:val="24"/>
        <w:szCs w:val="24"/>
        <w:lang w:val="fr-FR"/>
      </w:rPr>
      <w:t xml:space="preserve"> </w:t>
    </w:r>
  </w:p>
  <w:p w14:paraId="5098CD30" w14:textId="293CC1FE" w:rsidR="00A17895" w:rsidRPr="00532000" w:rsidRDefault="00A17895" w:rsidP="00A17895">
    <w:pPr>
      <w:spacing w:after="0" w:line="240" w:lineRule="atLeast"/>
      <w:jc w:val="right"/>
      <w:rPr>
        <w:rFonts w:ascii="Aptos Display" w:eastAsia="NanumGothic" w:hAnsi="Aptos Display" w:cs="Arial"/>
        <w:b/>
        <w:bCs/>
        <w:sz w:val="24"/>
        <w:szCs w:val="24"/>
        <w:lang w:val="fr-FR"/>
      </w:rPr>
    </w:pPr>
    <w:r w:rsidRPr="00532000">
      <w:rPr>
        <w:rFonts w:ascii="Aptos Display" w:eastAsia="NanumGothic" w:hAnsi="Aptos Display" w:cs="Arial"/>
        <w:b/>
        <w:bCs/>
        <w:sz w:val="24"/>
        <w:szCs w:val="24"/>
        <w:lang w:val="fr-FR"/>
      </w:rPr>
      <w:t>Ben Fielding, Hannah Hobbs</w:t>
    </w:r>
    <w:r w:rsidR="00532000">
      <w:rPr>
        <w:rFonts w:ascii="Aptos Display" w:eastAsia="NanumGothic" w:hAnsi="Aptos Display" w:cs="Arial"/>
        <w:b/>
        <w:bCs/>
        <w:sz w:val="24"/>
        <w:szCs w:val="24"/>
        <w:lang w:val="fr-FR"/>
      </w:rPr>
      <w:t>,</w:t>
    </w:r>
    <w:r w:rsidR="00532000" w:rsidRPr="00532000">
      <w:rPr>
        <w:rFonts w:ascii="Aptos Display" w:eastAsia="NanumGothic" w:hAnsi="Aptos Display" w:cs="Arial"/>
        <w:b/>
        <w:bCs/>
        <w:sz w:val="24"/>
        <w:szCs w:val="24"/>
        <w:lang w:val="fr-FR"/>
      </w:rPr>
      <w:t xml:space="preserve"> </w:t>
    </w:r>
    <w:r w:rsidR="00532000" w:rsidRPr="00532000">
      <w:rPr>
        <w:rFonts w:ascii="Aptos Display" w:eastAsia="NanumGothic" w:hAnsi="Aptos Display" w:cs="Arial"/>
        <w:b/>
        <w:bCs/>
        <w:sz w:val="24"/>
        <w:szCs w:val="24"/>
        <w:lang w:val="fr-FR"/>
      </w:rPr>
      <w:t>Alexander Papas</w:t>
    </w:r>
    <w:r w:rsidR="00532000">
      <w:rPr>
        <w:rFonts w:ascii="Aptos Display" w:eastAsia="NanumGothic" w:hAnsi="Aptos Display" w:cs="Arial"/>
        <w:b/>
        <w:bCs/>
        <w:sz w:val="24"/>
        <w:szCs w:val="24"/>
        <w:lang w:val="fr-FR"/>
      </w:rPr>
      <w:t xml:space="preserve"> </w:t>
    </w:r>
    <w:r w:rsidRPr="00532000">
      <w:rPr>
        <w:rFonts w:ascii="Aptos Display" w:eastAsia="NanumGothic" w:hAnsi="Aptos Display" w:cs="Arial"/>
        <w:b/>
        <w:bCs/>
        <w:sz w:val="24"/>
        <w:szCs w:val="24"/>
        <w:lang w:val="fr-FR"/>
      </w:rPr>
      <w:t>&amp;</w:t>
    </w:r>
  </w:p>
  <w:p w14:paraId="11048C39" w14:textId="77777777" w:rsidR="00A17895" w:rsidRPr="00532000" w:rsidRDefault="00A17895" w:rsidP="00532000">
    <w:pPr>
      <w:spacing w:after="0" w:line="240" w:lineRule="atLeast"/>
      <w:jc w:val="right"/>
      <w:rPr>
        <w:rFonts w:ascii="Aptos Display" w:eastAsia="NanumGothic" w:hAnsi="Aptos Display" w:cs="Arial"/>
        <w:b/>
        <w:bCs/>
        <w:sz w:val="24"/>
        <w:szCs w:val="24"/>
        <w:lang w:val="fr-FR" w:eastAsia="ko-KR"/>
      </w:rPr>
    </w:pPr>
    <w:r w:rsidRPr="00532000">
      <w:rPr>
        <w:rFonts w:ascii="Aptos Display" w:eastAsia="NanumGothic" w:hAnsi="Aptos Display" w:cs="Arial"/>
        <w:b/>
        <w:bCs/>
        <w:sz w:val="24"/>
        <w:szCs w:val="24"/>
        <w:lang w:val="fr-FR" w:eastAsia="ko-KR"/>
      </w:rPr>
      <w:t xml:space="preserve"> </w:t>
    </w:r>
    <w:proofErr w:type="spellStart"/>
    <w:r w:rsidRPr="00532000">
      <w:rPr>
        <w:rFonts w:ascii="Aptos Display" w:eastAsia="NanumGothic" w:hAnsi="Aptos Display" w:cs="Arial"/>
        <w:b/>
        <w:bCs/>
        <w:sz w:val="24"/>
        <w:szCs w:val="24"/>
        <w:lang w:val="fr-FR" w:eastAsia="ko-KR"/>
      </w:rPr>
      <w:t>Tahisha</w:t>
    </w:r>
    <w:proofErr w:type="spellEnd"/>
    <w:r w:rsidRPr="00532000">
      <w:rPr>
        <w:rFonts w:ascii="Aptos Display" w:eastAsia="NanumGothic" w:hAnsi="Aptos Display" w:cs="Arial"/>
        <w:b/>
        <w:bCs/>
        <w:sz w:val="24"/>
        <w:szCs w:val="24"/>
        <w:lang w:val="fr-FR" w:eastAsia="ko-KR"/>
      </w:rPr>
      <w:t xml:space="preserve"> Hunt</w:t>
    </w:r>
  </w:p>
  <w:p w14:paraId="76841BC1" w14:textId="33306C35" w:rsidR="00A17895" w:rsidRPr="00532000" w:rsidRDefault="00240E99" w:rsidP="00532000">
    <w:pPr>
      <w:spacing w:after="0" w:line="240" w:lineRule="atLeast"/>
      <w:jc w:val="right"/>
      <w:rPr>
        <w:rFonts w:ascii="Aptos Display" w:eastAsia="NanumGothic" w:hAnsi="Aptos Display" w:cs="Arial"/>
        <w:b/>
        <w:bCs/>
        <w:sz w:val="24"/>
        <w:szCs w:val="24"/>
        <w:lang w:val="fr-FR"/>
      </w:rPr>
    </w:pPr>
    <w:proofErr w:type="spellStart"/>
    <w:r w:rsidRPr="00532000">
      <w:rPr>
        <w:rFonts w:ascii="Aptos Display" w:eastAsia="NanumGothic" w:hAnsi="Aptos Display" w:cs="Arial"/>
        <w:b/>
        <w:bCs/>
        <w:sz w:val="24"/>
        <w:szCs w:val="24"/>
        <w:lang w:eastAsia="ko-KR"/>
      </w:rPr>
      <w:t>Traducción</w:t>
    </w:r>
    <w:proofErr w:type="spellEnd"/>
    <w:r w:rsidRPr="00532000">
      <w:rPr>
        <w:rFonts w:ascii="Aptos Display" w:eastAsia="NanumGothic" w:hAnsi="Aptos Display" w:cs="Arial"/>
        <w:b/>
        <w:bCs/>
        <w:sz w:val="24"/>
        <w:szCs w:val="24"/>
        <w:lang w:eastAsia="ko-KR"/>
      </w:rPr>
      <w:t xml:space="preserve"> </w:t>
    </w:r>
    <w:proofErr w:type="spellStart"/>
    <w:r w:rsidRPr="00532000">
      <w:rPr>
        <w:rFonts w:ascii="Aptos Display" w:eastAsia="NanumGothic" w:hAnsi="Aptos Display" w:cs="Arial"/>
        <w:b/>
        <w:bCs/>
        <w:sz w:val="24"/>
        <w:szCs w:val="24"/>
        <w:lang w:eastAsia="ko-KR"/>
      </w:rPr>
      <w:t>por</w:t>
    </w:r>
    <w:proofErr w:type="spellEnd"/>
    <w:r w:rsidR="00A17895" w:rsidRPr="00532000">
      <w:rPr>
        <w:rFonts w:ascii="Aptos Display" w:eastAsia="NanumGothic" w:hAnsi="Aptos Display" w:cs="Arial"/>
        <w:b/>
        <w:bCs/>
        <w:sz w:val="24"/>
        <w:szCs w:val="24"/>
        <w:lang w:val="fr-FR"/>
      </w:rPr>
      <w:t>:</w:t>
    </w:r>
  </w:p>
  <w:p w14:paraId="01E140BC" w14:textId="6797F457" w:rsidR="00615092" w:rsidRPr="00532000" w:rsidRDefault="00240E99" w:rsidP="00532000">
    <w:pPr>
      <w:pStyle w:val="Header"/>
      <w:jc w:val="right"/>
      <w:rPr>
        <w:rFonts w:ascii="Aptos Display" w:hAnsi="Aptos Display"/>
        <w:sz w:val="24"/>
        <w:szCs w:val="24"/>
        <w:lang w:val="fr-FR"/>
      </w:rPr>
    </w:pPr>
    <w:r w:rsidRPr="00532000">
      <w:rPr>
        <w:rFonts w:ascii="Aptos Display" w:eastAsia="NanumGothic" w:hAnsi="Aptos Display" w:cs="Arial"/>
        <w:b/>
        <w:bCs/>
        <w:sz w:val="24"/>
        <w:szCs w:val="24"/>
        <w:lang w:val="fr-FR"/>
      </w:rPr>
      <w:t xml:space="preserve">                                                            Toni Romero, Juan Mesa y </w:t>
    </w:r>
    <w:proofErr w:type="spellStart"/>
    <w:r w:rsidRPr="00532000">
      <w:rPr>
        <w:rFonts w:ascii="Aptos Display" w:eastAsia="NanumGothic" w:hAnsi="Aptos Display" w:cs="Arial"/>
        <w:b/>
        <w:bCs/>
        <w:sz w:val="24"/>
        <w:szCs w:val="24"/>
        <w:lang w:val="fr-FR"/>
      </w:rPr>
      <w:t>Dámaris</w:t>
    </w:r>
    <w:proofErr w:type="spellEnd"/>
    <w:r w:rsidRPr="00532000">
      <w:rPr>
        <w:rFonts w:ascii="Aptos Display" w:eastAsia="NanumGothic" w:hAnsi="Aptos Display" w:cs="Arial"/>
        <w:b/>
        <w:bCs/>
        <w:sz w:val="24"/>
        <w:szCs w:val="24"/>
        <w:lang w:val="fr-FR"/>
      </w:rPr>
      <w:t xml:space="preserve"> Aragón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4"/>
    <w:rsid w:val="0000481F"/>
    <w:rsid w:val="00005D16"/>
    <w:rsid w:val="0006177B"/>
    <w:rsid w:val="0007782B"/>
    <w:rsid w:val="000D2CBF"/>
    <w:rsid w:val="000E271E"/>
    <w:rsid w:val="000E7921"/>
    <w:rsid w:val="001166EB"/>
    <w:rsid w:val="00163431"/>
    <w:rsid w:val="00172F01"/>
    <w:rsid w:val="001D10E3"/>
    <w:rsid w:val="001D14F2"/>
    <w:rsid w:val="00240E99"/>
    <w:rsid w:val="00265C24"/>
    <w:rsid w:val="00272A5C"/>
    <w:rsid w:val="00287AD5"/>
    <w:rsid w:val="00290104"/>
    <w:rsid w:val="00293AFB"/>
    <w:rsid w:val="00300E60"/>
    <w:rsid w:val="003228EA"/>
    <w:rsid w:val="00356259"/>
    <w:rsid w:val="00387EE0"/>
    <w:rsid w:val="003A034E"/>
    <w:rsid w:val="003B008C"/>
    <w:rsid w:val="003B5D6E"/>
    <w:rsid w:val="003C269A"/>
    <w:rsid w:val="003D12FC"/>
    <w:rsid w:val="003D7E3B"/>
    <w:rsid w:val="00424271"/>
    <w:rsid w:val="00452B05"/>
    <w:rsid w:val="004636F8"/>
    <w:rsid w:val="00465B24"/>
    <w:rsid w:val="00473062"/>
    <w:rsid w:val="00480F3E"/>
    <w:rsid w:val="004938BD"/>
    <w:rsid w:val="004B3F15"/>
    <w:rsid w:val="004D488F"/>
    <w:rsid w:val="004F582B"/>
    <w:rsid w:val="00513ACC"/>
    <w:rsid w:val="00515D05"/>
    <w:rsid w:val="00532000"/>
    <w:rsid w:val="00532820"/>
    <w:rsid w:val="005362B6"/>
    <w:rsid w:val="00550E88"/>
    <w:rsid w:val="00566FE4"/>
    <w:rsid w:val="00583000"/>
    <w:rsid w:val="00585F7F"/>
    <w:rsid w:val="005B6E86"/>
    <w:rsid w:val="005C23B6"/>
    <w:rsid w:val="005D279D"/>
    <w:rsid w:val="005E7075"/>
    <w:rsid w:val="00610505"/>
    <w:rsid w:val="00615092"/>
    <w:rsid w:val="00621656"/>
    <w:rsid w:val="0069216D"/>
    <w:rsid w:val="006D4A2C"/>
    <w:rsid w:val="006F2857"/>
    <w:rsid w:val="0070623E"/>
    <w:rsid w:val="007344C2"/>
    <w:rsid w:val="007551AF"/>
    <w:rsid w:val="007B1B57"/>
    <w:rsid w:val="007C5BFD"/>
    <w:rsid w:val="007D5641"/>
    <w:rsid w:val="00801A4F"/>
    <w:rsid w:val="00856174"/>
    <w:rsid w:val="00861141"/>
    <w:rsid w:val="008821F6"/>
    <w:rsid w:val="008B6AA5"/>
    <w:rsid w:val="008C2E7A"/>
    <w:rsid w:val="008E524F"/>
    <w:rsid w:val="009015FD"/>
    <w:rsid w:val="0091797F"/>
    <w:rsid w:val="009206C9"/>
    <w:rsid w:val="00921D0C"/>
    <w:rsid w:val="00925B43"/>
    <w:rsid w:val="00926E7C"/>
    <w:rsid w:val="009469B8"/>
    <w:rsid w:val="00963B91"/>
    <w:rsid w:val="009666EA"/>
    <w:rsid w:val="00974356"/>
    <w:rsid w:val="009917C7"/>
    <w:rsid w:val="009A2FCD"/>
    <w:rsid w:val="009B34B3"/>
    <w:rsid w:val="00A17895"/>
    <w:rsid w:val="00A24BF9"/>
    <w:rsid w:val="00A452D9"/>
    <w:rsid w:val="00A45EBA"/>
    <w:rsid w:val="00A67ADC"/>
    <w:rsid w:val="00A73593"/>
    <w:rsid w:val="00A75417"/>
    <w:rsid w:val="00A81170"/>
    <w:rsid w:val="00B044FD"/>
    <w:rsid w:val="00B058FC"/>
    <w:rsid w:val="00B16E2B"/>
    <w:rsid w:val="00B21C66"/>
    <w:rsid w:val="00B228F1"/>
    <w:rsid w:val="00B25683"/>
    <w:rsid w:val="00B50073"/>
    <w:rsid w:val="00B518AD"/>
    <w:rsid w:val="00B6684B"/>
    <w:rsid w:val="00B71BDA"/>
    <w:rsid w:val="00B853B4"/>
    <w:rsid w:val="00B941AC"/>
    <w:rsid w:val="00BA51F0"/>
    <w:rsid w:val="00BC1BF4"/>
    <w:rsid w:val="00BC3768"/>
    <w:rsid w:val="00BD1E27"/>
    <w:rsid w:val="00BF6B1B"/>
    <w:rsid w:val="00C02FF1"/>
    <w:rsid w:val="00C44B1D"/>
    <w:rsid w:val="00C53478"/>
    <w:rsid w:val="00C56CF1"/>
    <w:rsid w:val="00C60546"/>
    <w:rsid w:val="00C73D3C"/>
    <w:rsid w:val="00C74ACB"/>
    <w:rsid w:val="00CC7C64"/>
    <w:rsid w:val="00CD1A63"/>
    <w:rsid w:val="00CE5D5A"/>
    <w:rsid w:val="00CE7538"/>
    <w:rsid w:val="00D2052A"/>
    <w:rsid w:val="00D21419"/>
    <w:rsid w:val="00D41D7E"/>
    <w:rsid w:val="00D4700A"/>
    <w:rsid w:val="00D7241C"/>
    <w:rsid w:val="00D87AC4"/>
    <w:rsid w:val="00DC3152"/>
    <w:rsid w:val="00DC4371"/>
    <w:rsid w:val="00DD0393"/>
    <w:rsid w:val="00DF3A4B"/>
    <w:rsid w:val="00E123B1"/>
    <w:rsid w:val="00E442B6"/>
    <w:rsid w:val="00E57BD8"/>
    <w:rsid w:val="00E70EF3"/>
    <w:rsid w:val="00EC3786"/>
    <w:rsid w:val="00EE45DA"/>
    <w:rsid w:val="00EF0566"/>
    <w:rsid w:val="00F07008"/>
    <w:rsid w:val="00F35129"/>
    <w:rsid w:val="00F60872"/>
    <w:rsid w:val="00FD72BF"/>
    <w:rsid w:val="00FE34FD"/>
    <w:rsid w:val="00FE7F9D"/>
    <w:rsid w:val="06312688"/>
    <w:rsid w:val="0973A3A9"/>
    <w:rsid w:val="0BC0B84E"/>
    <w:rsid w:val="0D8EAA6D"/>
    <w:rsid w:val="221A4B52"/>
    <w:rsid w:val="249B3C46"/>
    <w:rsid w:val="29567057"/>
    <w:rsid w:val="32BA1870"/>
    <w:rsid w:val="3798E65E"/>
    <w:rsid w:val="3A39D4BB"/>
    <w:rsid w:val="3A53DD79"/>
    <w:rsid w:val="42F584CA"/>
    <w:rsid w:val="444E8CC4"/>
    <w:rsid w:val="45964D15"/>
    <w:rsid w:val="46F79350"/>
    <w:rsid w:val="4B22CC3E"/>
    <w:rsid w:val="4F8DE5CE"/>
    <w:rsid w:val="5503E06D"/>
    <w:rsid w:val="58A9541F"/>
    <w:rsid w:val="60D3341A"/>
    <w:rsid w:val="62B50218"/>
    <w:rsid w:val="6A85CC18"/>
    <w:rsid w:val="71690AEB"/>
    <w:rsid w:val="792CE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6F48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8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38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f43c03-71a8-4385-a76c-c7e4c56b1f47">
      <UserInfo>
        <DisplayName/>
        <AccountId xsi:nil="true"/>
        <AccountType/>
      </UserInfo>
    </SharedWithUsers>
    <lcf76f155ced4ddcb4097134ff3c332f xmlns="b4093abf-db27-4136-8c2b-0edc095cf473">
      <Terms xmlns="http://schemas.microsoft.com/office/infopath/2007/PartnerControls"/>
    </lcf76f155ced4ddcb4097134ff3c332f>
    <TaxCatchAll xmlns="e9f43c03-71a8-4385-a76c-c7e4c56b1f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B9B56264214C848AC6EB65E38717" ma:contentTypeVersion="15" ma:contentTypeDescription="Create a new document." ma:contentTypeScope="" ma:versionID="1533a78defd7b1b569149bda7da4bab1">
  <xsd:schema xmlns:xsd="http://www.w3.org/2001/XMLSchema" xmlns:xs="http://www.w3.org/2001/XMLSchema" xmlns:p="http://schemas.microsoft.com/office/2006/metadata/properties" xmlns:ns2="b4093abf-db27-4136-8c2b-0edc095cf473" xmlns:ns3="e9f43c03-71a8-4385-a76c-c7e4c56b1f47" targetNamespace="http://schemas.microsoft.com/office/2006/metadata/properties" ma:root="true" ma:fieldsID="494861095002b6419834f415c38a9a88" ns2:_="" ns3:_="">
    <xsd:import namespace="b4093abf-db27-4136-8c2b-0edc095cf473"/>
    <xsd:import namespace="e9f43c03-71a8-4385-a76c-c7e4c56b1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3abf-db27-4136-8c2b-0edc095cf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35672-33a0-4417-9040-a3c079cf4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43c03-71a8-4385-a76c-c7e4c56b1f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ca53db-7530-4f96-8c2e-aa1909add77f}" ma:internalName="TaxCatchAll" ma:showField="CatchAllData" ma:web="e9f43c03-71a8-4385-a76c-c7e4c56b1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4419-E0A9-4D2F-8F02-310AF8F88EF5}">
  <ds:schemaRefs>
    <ds:schemaRef ds:uri="http://schemas.microsoft.com/office/2006/metadata/properties"/>
    <ds:schemaRef ds:uri="http://schemas.microsoft.com/office/infopath/2007/PartnerControls"/>
    <ds:schemaRef ds:uri="e9f43c03-71a8-4385-a76c-c7e4c56b1f47"/>
    <ds:schemaRef ds:uri="b4093abf-db27-4136-8c2b-0edc095cf473"/>
  </ds:schemaRefs>
</ds:datastoreItem>
</file>

<file path=customXml/itemProps2.xml><?xml version="1.0" encoding="utf-8"?>
<ds:datastoreItem xmlns:ds="http://schemas.openxmlformats.org/officeDocument/2006/customXml" ds:itemID="{596A89F3-DFD3-4907-84A6-4972567FE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93abf-db27-4136-8c2b-0edc095cf473"/>
    <ds:schemaRef ds:uri="e9f43c03-71a8-4385-a76c-c7e4c56b1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5CA72-106B-4629-B619-2F902BE19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D1C71-D774-4895-8B45-75F904EE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Deacon</dc:creator>
  <cp:lastModifiedBy>Angela Kim</cp:lastModifiedBy>
  <cp:revision>9</cp:revision>
  <cp:lastPrinted>2025-07-31T00:03:00Z</cp:lastPrinted>
  <dcterms:created xsi:type="dcterms:W3CDTF">2025-09-03T03:20:00Z</dcterms:created>
  <dcterms:modified xsi:type="dcterms:W3CDTF">2025-09-30T02:50:00Z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0x0101008C23B9B56264214C848AC6EB65E38717</vt:lpwstr>
  </property>
  <property fmtid="{D5CDD505-2E9C-101B-9397-08002B2CF9AE}" pid="3" name="Order">
    <vt:r8>4700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